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EAC897" w14:textId="77777777" w:rsidR="006622DF" w:rsidRDefault="006622DF" w:rsidP="006622DF">
      <w:pPr>
        <w:jc w:val="center"/>
        <w:rPr>
          <w:sz w:val="32"/>
          <w:szCs w:val="32"/>
          <w:lang w:val="en-US"/>
        </w:rPr>
      </w:pPr>
      <w:r>
        <w:rPr>
          <w:noProof/>
          <w:color w:val="0000FF"/>
          <w:lang w:eastAsia="en-IN" w:bidi="ar-SA"/>
        </w:rPr>
        <w:drawing>
          <wp:inline distT="0" distB="0" distL="0" distR="0" wp14:anchorId="3D99A247" wp14:editId="49F35F6D">
            <wp:extent cx="4813540" cy="931653"/>
            <wp:effectExtent l="0" t="0" r="635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824" cy="933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E1236" w14:textId="77777777" w:rsidR="006622DF" w:rsidRPr="006766D1" w:rsidRDefault="006622DF" w:rsidP="00220F98">
      <w:pPr>
        <w:ind w:left="720"/>
        <w:rPr>
          <w:rFonts w:ascii="Cambria" w:hAnsi="Cambria"/>
          <w:b/>
          <w:bCs/>
          <w:sz w:val="32"/>
          <w:szCs w:val="32"/>
          <w:lang w:val="en-US"/>
        </w:rPr>
      </w:pPr>
      <w:r w:rsidRPr="006766D1">
        <w:rPr>
          <w:rFonts w:ascii="Cambria" w:hAnsi="Cambria"/>
          <w:b/>
          <w:bCs/>
          <w:sz w:val="32"/>
          <w:szCs w:val="32"/>
          <w:lang w:val="en-US"/>
        </w:rPr>
        <w:t>TENDER INVITATION FOR PREMISES ON LEASE</w:t>
      </w:r>
    </w:p>
    <w:p w14:paraId="167E9807" w14:textId="67A21048" w:rsidR="0096443E" w:rsidRDefault="006622DF" w:rsidP="006622DF">
      <w:pPr>
        <w:jc w:val="both"/>
        <w:rPr>
          <w:rFonts w:ascii="Cambria" w:hAnsi="Cambria"/>
          <w:sz w:val="28"/>
          <w:szCs w:val="28"/>
          <w:lang w:val="en-US"/>
        </w:rPr>
      </w:pPr>
      <w:r w:rsidRPr="000037C0">
        <w:rPr>
          <w:rFonts w:ascii="Cambria" w:hAnsi="Cambria"/>
          <w:sz w:val="28"/>
          <w:szCs w:val="28"/>
          <w:lang w:val="en-US"/>
        </w:rPr>
        <w:t xml:space="preserve">Central Bank </w:t>
      </w:r>
      <w:r w:rsidR="00EC1E3B" w:rsidRPr="000037C0">
        <w:rPr>
          <w:rFonts w:ascii="Cambria" w:hAnsi="Cambria"/>
          <w:sz w:val="28"/>
          <w:szCs w:val="28"/>
          <w:lang w:val="en-US"/>
        </w:rPr>
        <w:t>of</w:t>
      </w:r>
      <w:r w:rsidRPr="000037C0">
        <w:rPr>
          <w:rFonts w:ascii="Cambria" w:hAnsi="Cambria"/>
          <w:sz w:val="28"/>
          <w:szCs w:val="28"/>
          <w:lang w:val="en-US"/>
        </w:rPr>
        <w:t xml:space="preserve"> India requires premises </w:t>
      </w:r>
      <w:r w:rsidRPr="000037C0">
        <w:rPr>
          <w:rFonts w:ascii="Cambria" w:hAnsi="Cambria" w:cs="Nirmala UI"/>
          <w:sz w:val="28"/>
          <w:szCs w:val="28"/>
          <w:lang w:val="en-US"/>
        </w:rPr>
        <w:t xml:space="preserve">for Bank’s Branch </w:t>
      </w:r>
      <w:r w:rsidRPr="000037C0">
        <w:rPr>
          <w:rFonts w:ascii="Cambria" w:hAnsi="Cambria"/>
          <w:sz w:val="28"/>
          <w:szCs w:val="28"/>
          <w:lang w:val="en-US"/>
        </w:rPr>
        <w:t xml:space="preserve">in below mentioned areas in ready possession/ ready </w:t>
      </w:r>
      <w:r w:rsidR="0096443E">
        <w:rPr>
          <w:rFonts w:ascii="Cambria" w:hAnsi="Cambria"/>
          <w:sz w:val="28"/>
          <w:szCs w:val="28"/>
          <w:lang w:val="en-US"/>
        </w:rPr>
        <w:t>for possession within 3 months on the G</w:t>
      </w:r>
      <w:r w:rsidRPr="000037C0">
        <w:rPr>
          <w:rFonts w:ascii="Cambria" w:hAnsi="Cambria"/>
          <w:sz w:val="28"/>
          <w:szCs w:val="28"/>
          <w:lang w:val="en-US"/>
        </w:rPr>
        <w:t xml:space="preserve">round floor with adequate parking space. No brokers or intermediaries please. Priority will be accorded to Government/ Semi Govt. bodies or public sector undertakings. Kindly download the formats/ terms and conditions from the website </w:t>
      </w:r>
      <w:hyperlink r:id="rId6" w:history="1">
        <w:r w:rsidR="0096443E" w:rsidRPr="00BE171A">
          <w:rPr>
            <w:rStyle w:val="Hyperlink"/>
            <w:rFonts w:ascii="Cambria" w:hAnsi="Cambria"/>
            <w:sz w:val="28"/>
            <w:szCs w:val="28"/>
            <w:lang w:val="en-US"/>
          </w:rPr>
          <w:t>http://www.centralbankofindia.bank.in</w:t>
        </w:r>
      </w:hyperlink>
      <w:r w:rsidRPr="000037C0">
        <w:rPr>
          <w:rFonts w:ascii="Cambria" w:hAnsi="Cambria"/>
          <w:sz w:val="28"/>
          <w:szCs w:val="28"/>
          <w:lang w:val="en-US"/>
        </w:rPr>
        <w:t xml:space="preserve"> or collect the same from Central Bank of India</w:t>
      </w:r>
      <w:r w:rsidR="0096699D">
        <w:rPr>
          <w:rFonts w:ascii="Cambria" w:hAnsi="Cambria"/>
          <w:sz w:val="28"/>
          <w:szCs w:val="28"/>
          <w:lang w:val="en-US"/>
        </w:rPr>
        <w:t xml:space="preserve">, </w:t>
      </w:r>
      <w:r w:rsidRPr="000037C0">
        <w:rPr>
          <w:rFonts w:ascii="Cambria" w:hAnsi="Cambria"/>
          <w:sz w:val="28"/>
          <w:szCs w:val="28"/>
          <w:lang w:val="en-US"/>
        </w:rPr>
        <w:t xml:space="preserve">  Thane Regional Office, </w:t>
      </w:r>
      <w:r w:rsidR="00EC1E3B">
        <w:rPr>
          <w:rFonts w:ascii="Cambria" w:hAnsi="Cambria"/>
          <w:sz w:val="28"/>
          <w:szCs w:val="28"/>
          <w:lang w:val="en-US"/>
        </w:rPr>
        <w:t>1st</w:t>
      </w:r>
      <w:r w:rsidR="0096443E">
        <w:rPr>
          <w:rFonts w:ascii="Cambria" w:hAnsi="Cambria"/>
          <w:sz w:val="28"/>
          <w:szCs w:val="28"/>
          <w:lang w:val="en-US"/>
        </w:rPr>
        <w:t xml:space="preserve"> Floor, </w:t>
      </w:r>
      <w:r w:rsidR="00EC1E3B" w:rsidRPr="000037C0">
        <w:rPr>
          <w:rFonts w:ascii="Cambria" w:hAnsi="Cambria"/>
          <w:sz w:val="28"/>
          <w:szCs w:val="28"/>
          <w:lang w:val="en-US"/>
        </w:rPr>
        <w:t>Paradise</w:t>
      </w:r>
      <w:r w:rsidR="00EC1E3B">
        <w:rPr>
          <w:rFonts w:ascii="Cambria" w:hAnsi="Cambria"/>
          <w:sz w:val="28"/>
          <w:szCs w:val="28"/>
          <w:lang w:val="en-US"/>
        </w:rPr>
        <w:t xml:space="preserve"> Height</w:t>
      </w:r>
      <w:r w:rsidR="0096443E">
        <w:rPr>
          <w:rFonts w:ascii="Cambria" w:hAnsi="Cambria"/>
          <w:sz w:val="28"/>
          <w:szCs w:val="28"/>
          <w:lang w:val="en-US"/>
        </w:rPr>
        <w:t>s CHSL, N</w:t>
      </w:r>
      <w:r w:rsidR="00EC1E3B">
        <w:rPr>
          <w:rFonts w:ascii="Cambria" w:hAnsi="Cambria"/>
          <w:sz w:val="28"/>
          <w:szCs w:val="28"/>
          <w:lang w:val="en-US"/>
        </w:rPr>
        <w:t>ear Gold Cinema</w:t>
      </w:r>
      <w:r w:rsidR="0096443E">
        <w:rPr>
          <w:rFonts w:ascii="Cambria" w:hAnsi="Cambria"/>
          <w:sz w:val="28"/>
          <w:szCs w:val="28"/>
          <w:lang w:val="en-US"/>
        </w:rPr>
        <w:t>, Station Road,</w:t>
      </w:r>
      <w:r w:rsidR="00EC1E3B" w:rsidRPr="000037C0">
        <w:rPr>
          <w:rFonts w:ascii="Cambria" w:hAnsi="Cambria"/>
          <w:sz w:val="28"/>
          <w:szCs w:val="28"/>
          <w:lang w:val="en-US"/>
        </w:rPr>
        <w:t xml:space="preserve"> </w:t>
      </w:r>
      <w:proofErr w:type="gramStart"/>
      <w:r w:rsidR="00EC1E3B" w:rsidRPr="000037C0">
        <w:rPr>
          <w:rFonts w:ascii="Cambria" w:hAnsi="Cambria"/>
          <w:sz w:val="28"/>
          <w:szCs w:val="28"/>
          <w:lang w:val="en-US"/>
        </w:rPr>
        <w:t>Thane</w:t>
      </w:r>
      <w:proofErr w:type="gramEnd"/>
      <w:r w:rsidRPr="000037C0">
        <w:rPr>
          <w:rFonts w:ascii="Cambria" w:hAnsi="Cambria"/>
          <w:sz w:val="28"/>
          <w:szCs w:val="28"/>
          <w:lang w:val="en-US"/>
        </w:rPr>
        <w:t xml:space="preserve"> West</w:t>
      </w:r>
      <w:r w:rsidR="0096443E">
        <w:rPr>
          <w:rFonts w:ascii="Cambria" w:hAnsi="Cambria"/>
          <w:sz w:val="28"/>
          <w:szCs w:val="28"/>
          <w:lang w:val="en-US"/>
        </w:rPr>
        <w:t xml:space="preserve">-400601 </w:t>
      </w:r>
      <w:r w:rsidRPr="000037C0">
        <w:rPr>
          <w:rFonts w:ascii="Cambria" w:hAnsi="Cambria"/>
          <w:sz w:val="28"/>
          <w:szCs w:val="28"/>
          <w:lang w:val="en-US"/>
        </w:rPr>
        <w:t xml:space="preserve">during office hours. </w:t>
      </w:r>
      <w:bookmarkStart w:id="0" w:name="_GoBack"/>
      <w:bookmarkEnd w:id="0"/>
    </w:p>
    <w:p w14:paraId="0CAD74CB" w14:textId="119B117F" w:rsidR="006622DF" w:rsidRPr="000037C0" w:rsidRDefault="006622DF" w:rsidP="006622DF">
      <w:pPr>
        <w:jc w:val="both"/>
        <w:rPr>
          <w:rFonts w:ascii="Cambria" w:hAnsi="Cambria"/>
          <w:sz w:val="28"/>
          <w:szCs w:val="28"/>
          <w:lang w:val="en-US"/>
        </w:rPr>
      </w:pPr>
      <w:r w:rsidRPr="000037C0">
        <w:rPr>
          <w:rFonts w:ascii="Cambria" w:hAnsi="Cambria"/>
          <w:sz w:val="28"/>
          <w:szCs w:val="28"/>
          <w:lang w:val="en-US"/>
        </w:rPr>
        <w:t>The last date for submission</w:t>
      </w:r>
      <w:r>
        <w:rPr>
          <w:rFonts w:ascii="Cambria" w:hAnsi="Cambria"/>
          <w:sz w:val="28"/>
          <w:szCs w:val="28"/>
          <w:lang w:val="en-US"/>
        </w:rPr>
        <w:t xml:space="preserve"> of offers is </w:t>
      </w:r>
      <w:r w:rsidR="00EC1E3B">
        <w:rPr>
          <w:rFonts w:ascii="Cambria" w:hAnsi="Cambria"/>
          <w:sz w:val="28"/>
          <w:szCs w:val="28"/>
          <w:lang w:val="en-US"/>
        </w:rPr>
        <w:t>30</w:t>
      </w:r>
      <w:r w:rsidR="0096699D" w:rsidRPr="0096699D">
        <w:rPr>
          <w:rFonts w:ascii="Cambria" w:hAnsi="Cambria"/>
          <w:sz w:val="28"/>
          <w:szCs w:val="28"/>
          <w:lang w:val="en-US"/>
        </w:rPr>
        <w:t>/0</w:t>
      </w:r>
      <w:r w:rsidR="00EC1E3B">
        <w:rPr>
          <w:rFonts w:ascii="Cambria" w:hAnsi="Cambria"/>
          <w:sz w:val="28"/>
          <w:szCs w:val="28"/>
          <w:lang w:val="en-US"/>
        </w:rPr>
        <w:t>5</w:t>
      </w:r>
      <w:r w:rsidR="0096699D" w:rsidRPr="0096699D">
        <w:rPr>
          <w:rFonts w:ascii="Cambria" w:hAnsi="Cambria"/>
          <w:sz w:val="28"/>
          <w:szCs w:val="28"/>
          <w:lang w:val="en-US"/>
        </w:rPr>
        <w:t>/202</w:t>
      </w:r>
      <w:r w:rsidR="00EC1E3B">
        <w:rPr>
          <w:rFonts w:ascii="Cambria" w:hAnsi="Cambria"/>
          <w:sz w:val="28"/>
          <w:szCs w:val="28"/>
          <w:lang w:val="en-US"/>
        </w:rPr>
        <w:t>6</w:t>
      </w:r>
      <w:r w:rsidR="0096699D" w:rsidRPr="0096699D">
        <w:rPr>
          <w:rFonts w:ascii="Cambria" w:hAnsi="Cambria"/>
          <w:sz w:val="28"/>
          <w:szCs w:val="28"/>
          <w:lang w:val="en-US"/>
        </w:rPr>
        <w:t xml:space="preserve"> UPTO 4</w:t>
      </w:r>
      <w:r w:rsidRPr="0096699D">
        <w:rPr>
          <w:rFonts w:ascii="Cambria" w:hAnsi="Cambria"/>
          <w:sz w:val="28"/>
          <w:szCs w:val="28"/>
          <w:lang w:val="en-US"/>
        </w:rPr>
        <w:t>.00 P.M.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3670"/>
        <w:gridCol w:w="3054"/>
      </w:tblGrid>
      <w:tr w:rsidR="006622DF" w14:paraId="19D74C74" w14:textId="77777777" w:rsidTr="0041588F">
        <w:tc>
          <w:tcPr>
            <w:tcW w:w="2518" w:type="dxa"/>
          </w:tcPr>
          <w:p w14:paraId="756634AF" w14:textId="77777777" w:rsidR="006622DF" w:rsidRDefault="006622DF" w:rsidP="0041588F">
            <w:pPr>
              <w:jc w:val="both"/>
              <w:rPr>
                <w:rFonts w:ascii="Cambria" w:hAnsi="Cambria"/>
                <w:sz w:val="32"/>
                <w:szCs w:val="32"/>
                <w:lang w:val="en-US"/>
              </w:rPr>
            </w:pPr>
            <w:r>
              <w:rPr>
                <w:rFonts w:ascii="Cambria" w:hAnsi="Cambria"/>
                <w:sz w:val="32"/>
                <w:szCs w:val="32"/>
                <w:lang w:val="en-US"/>
              </w:rPr>
              <w:t>Location</w:t>
            </w:r>
          </w:p>
        </w:tc>
        <w:tc>
          <w:tcPr>
            <w:tcW w:w="3670" w:type="dxa"/>
          </w:tcPr>
          <w:p w14:paraId="6D000C77" w14:textId="77777777" w:rsidR="006622DF" w:rsidRDefault="006622DF" w:rsidP="0041588F">
            <w:pPr>
              <w:jc w:val="both"/>
              <w:rPr>
                <w:rFonts w:ascii="Cambria" w:hAnsi="Cambria"/>
                <w:sz w:val="32"/>
                <w:szCs w:val="32"/>
                <w:lang w:val="en-US"/>
              </w:rPr>
            </w:pPr>
            <w:r>
              <w:rPr>
                <w:rFonts w:ascii="Cambria" w:hAnsi="Cambria"/>
                <w:sz w:val="32"/>
                <w:szCs w:val="32"/>
                <w:lang w:val="en-US"/>
              </w:rPr>
              <w:t>Area</w:t>
            </w:r>
          </w:p>
        </w:tc>
        <w:tc>
          <w:tcPr>
            <w:tcW w:w="3054" w:type="dxa"/>
          </w:tcPr>
          <w:p w14:paraId="35EB2AD7" w14:textId="77777777" w:rsidR="006622DF" w:rsidRDefault="006622DF" w:rsidP="0041588F">
            <w:pPr>
              <w:jc w:val="both"/>
              <w:rPr>
                <w:rFonts w:ascii="Cambria" w:hAnsi="Cambria"/>
                <w:sz w:val="32"/>
                <w:szCs w:val="32"/>
                <w:lang w:val="en-US"/>
              </w:rPr>
            </w:pPr>
            <w:r>
              <w:rPr>
                <w:rFonts w:ascii="Cambria" w:hAnsi="Cambria"/>
                <w:sz w:val="32"/>
                <w:szCs w:val="32"/>
                <w:lang w:val="en-US"/>
              </w:rPr>
              <w:t>Centre</w:t>
            </w:r>
          </w:p>
        </w:tc>
      </w:tr>
      <w:tr w:rsidR="006622DF" w14:paraId="6C54F43D" w14:textId="77777777" w:rsidTr="0041588F">
        <w:tc>
          <w:tcPr>
            <w:tcW w:w="2518" w:type="dxa"/>
          </w:tcPr>
          <w:p w14:paraId="739CC984" w14:textId="3E2456EF" w:rsidR="006622DF" w:rsidRDefault="00EC1E3B" w:rsidP="0041588F">
            <w:pPr>
              <w:jc w:val="both"/>
              <w:rPr>
                <w:rFonts w:ascii="Cambria" w:hAnsi="Cambria"/>
                <w:sz w:val="32"/>
                <w:szCs w:val="32"/>
                <w:lang w:val="en-US"/>
              </w:rPr>
            </w:pPr>
            <w:r>
              <w:rPr>
                <w:rFonts w:ascii="Cambria" w:hAnsi="Cambria"/>
                <w:sz w:val="32"/>
                <w:szCs w:val="32"/>
                <w:lang w:val="en-US"/>
              </w:rPr>
              <w:t xml:space="preserve">CBD </w:t>
            </w:r>
            <w:proofErr w:type="spellStart"/>
            <w:r>
              <w:rPr>
                <w:rFonts w:ascii="Cambria" w:hAnsi="Cambria"/>
                <w:sz w:val="32"/>
                <w:szCs w:val="32"/>
                <w:lang w:val="en-US"/>
              </w:rPr>
              <w:t>Belapur</w:t>
            </w:r>
            <w:proofErr w:type="spellEnd"/>
          </w:p>
        </w:tc>
        <w:tc>
          <w:tcPr>
            <w:tcW w:w="3670" w:type="dxa"/>
          </w:tcPr>
          <w:p w14:paraId="60EBC2D0" w14:textId="03275598" w:rsidR="006622DF" w:rsidRDefault="006622DF" w:rsidP="0041588F">
            <w:pPr>
              <w:jc w:val="both"/>
              <w:rPr>
                <w:rFonts w:ascii="Cambria" w:hAnsi="Cambria"/>
                <w:sz w:val="32"/>
                <w:szCs w:val="32"/>
                <w:lang w:val="en-US"/>
              </w:rPr>
            </w:pPr>
            <w:r>
              <w:rPr>
                <w:rFonts w:ascii="Cambria" w:hAnsi="Cambria"/>
                <w:sz w:val="32"/>
                <w:szCs w:val="32"/>
                <w:lang w:val="en-US"/>
              </w:rPr>
              <w:t>1200-1800</w:t>
            </w:r>
            <w:r w:rsidR="00756DEF">
              <w:rPr>
                <w:rFonts w:ascii="Cambria" w:hAnsi="Cambria"/>
                <w:sz w:val="32"/>
                <w:szCs w:val="32"/>
                <w:lang w:val="en-US"/>
              </w:rPr>
              <w:t xml:space="preserve"> </w:t>
            </w:r>
            <w:r w:rsidR="0096443E">
              <w:rPr>
                <w:rFonts w:ascii="Cambria" w:hAnsi="Cambria"/>
                <w:sz w:val="32"/>
                <w:szCs w:val="32"/>
                <w:lang w:val="en-US"/>
              </w:rPr>
              <w:t>SqF</w:t>
            </w:r>
            <w:r>
              <w:rPr>
                <w:rFonts w:ascii="Cambria" w:hAnsi="Cambria"/>
                <w:sz w:val="32"/>
                <w:szCs w:val="32"/>
                <w:lang w:val="en-US"/>
              </w:rPr>
              <w:t>t.</w:t>
            </w:r>
          </w:p>
        </w:tc>
        <w:tc>
          <w:tcPr>
            <w:tcW w:w="3054" w:type="dxa"/>
          </w:tcPr>
          <w:p w14:paraId="4F9D9B20" w14:textId="77777777" w:rsidR="006622DF" w:rsidRDefault="006622DF" w:rsidP="0041588F">
            <w:pPr>
              <w:jc w:val="both"/>
              <w:rPr>
                <w:rFonts w:ascii="Cambria" w:hAnsi="Cambria"/>
                <w:sz w:val="32"/>
                <w:szCs w:val="32"/>
                <w:lang w:val="en-US"/>
              </w:rPr>
            </w:pPr>
            <w:r>
              <w:rPr>
                <w:rFonts w:ascii="Cambria" w:hAnsi="Cambria"/>
                <w:sz w:val="32"/>
                <w:szCs w:val="32"/>
                <w:lang w:val="en-US"/>
              </w:rPr>
              <w:t>Metro</w:t>
            </w:r>
          </w:p>
        </w:tc>
      </w:tr>
      <w:tr w:rsidR="006622DF" w14:paraId="0CCFA8A3" w14:textId="77777777" w:rsidTr="0041588F">
        <w:tc>
          <w:tcPr>
            <w:tcW w:w="2518" w:type="dxa"/>
          </w:tcPr>
          <w:p w14:paraId="122AAB4B" w14:textId="2DCE05BD" w:rsidR="006622DF" w:rsidRDefault="00EC1E3B" w:rsidP="0041588F">
            <w:pPr>
              <w:jc w:val="both"/>
              <w:rPr>
                <w:rFonts w:ascii="Cambria" w:hAnsi="Cambria"/>
                <w:sz w:val="32"/>
                <w:szCs w:val="32"/>
                <w:lang w:val="en-US"/>
              </w:rPr>
            </w:pPr>
            <w:proofErr w:type="spellStart"/>
            <w:r>
              <w:rPr>
                <w:rFonts w:ascii="Cambria" w:hAnsi="Cambria"/>
                <w:sz w:val="32"/>
                <w:szCs w:val="32"/>
                <w:lang w:val="en-US"/>
              </w:rPr>
              <w:t>Kalher</w:t>
            </w:r>
            <w:proofErr w:type="spellEnd"/>
          </w:p>
        </w:tc>
        <w:tc>
          <w:tcPr>
            <w:tcW w:w="3670" w:type="dxa"/>
          </w:tcPr>
          <w:p w14:paraId="09FA1BB7" w14:textId="6A9AD732" w:rsidR="006622DF" w:rsidRDefault="00756DEF" w:rsidP="0041588F">
            <w:pPr>
              <w:jc w:val="both"/>
              <w:rPr>
                <w:rFonts w:ascii="Cambria" w:hAnsi="Cambria"/>
                <w:sz w:val="32"/>
                <w:szCs w:val="32"/>
                <w:lang w:val="en-US"/>
              </w:rPr>
            </w:pPr>
            <w:r>
              <w:rPr>
                <w:rFonts w:ascii="Cambria" w:hAnsi="Cambria"/>
                <w:sz w:val="32"/>
                <w:szCs w:val="32"/>
                <w:lang w:val="en-US"/>
              </w:rPr>
              <w:t>900-1300</w:t>
            </w:r>
            <w:r w:rsidR="0096443E">
              <w:rPr>
                <w:rFonts w:ascii="Cambria" w:hAnsi="Cambria"/>
                <w:sz w:val="32"/>
                <w:szCs w:val="32"/>
                <w:lang w:val="en-US"/>
              </w:rPr>
              <w:t xml:space="preserve"> </w:t>
            </w:r>
            <w:proofErr w:type="spellStart"/>
            <w:r w:rsidR="0096443E">
              <w:rPr>
                <w:rFonts w:ascii="Cambria" w:hAnsi="Cambria"/>
                <w:sz w:val="32"/>
                <w:szCs w:val="32"/>
                <w:lang w:val="en-US"/>
              </w:rPr>
              <w:t>SqF</w:t>
            </w:r>
            <w:r w:rsidR="006622DF">
              <w:rPr>
                <w:rFonts w:ascii="Cambria" w:hAnsi="Cambria"/>
                <w:sz w:val="32"/>
                <w:szCs w:val="32"/>
                <w:lang w:val="en-US"/>
              </w:rPr>
              <w:t>t</w:t>
            </w:r>
            <w:proofErr w:type="spellEnd"/>
            <w:r w:rsidR="006622DF">
              <w:rPr>
                <w:rFonts w:ascii="Cambria" w:hAnsi="Cambria"/>
                <w:sz w:val="32"/>
                <w:szCs w:val="32"/>
                <w:lang w:val="en-US"/>
              </w:rPr>
              <w:t>.</w:t>
            </w:r>
          </w:p>
        </w:tc>
        <w:tc>
          <w:tcPr>
            <w:tcW w:w="3054" w:type="dxa"/>
          </w:tcPr>
          <w:p w14:paraId="5B05E92F" w14:textId="02A37159" w:rsidR="006622DF" w:rsidRDefault="00756DEF" w:rsidP="0041588F">
            <w:pPr>
              <w:jc w:val="both"/>
              <w:rPr>
                <w:rFonts w:ascii="Cambria" w:hAnsi="Cambria"/>
                <w:sz w:val="32"/>
                <w:szCs w:val="32"/>
                <w:lang w:val="en-US"/>
              </w:rPr>
            </w:pPr>
            <w:r>
              <w:rPr>
                <w:rFonts w:ascii="Cambria" w:hAnsi="Cambria"/>
                <w:sz w:val="32"/>
                <w:szCs w:val="32"/>
                <w:lang w:val="en-US"/>
              </w:rPr>
              <w:t>Semi-Urban</w:t>
            </w:r>
          </w:p>
        </w:tc>
      </w:tr>
    </w:tbl>
    <w:p w14:paraId="158532A9" w14:textId="77777777" w:rsidR="006622DF" w:rsidRDefault="006622DF" w:rsidP="006622DF">
      <w:pPr>
        <w:jc w:val="both"/>
        <w:rPr>
          <w:rFonts w:ascii="Cambria" w:hAnsi="Cambria"/>
          <w:sz w:val="32"/>
          <w:szCs w:val="32"/>
          <w:lang w:val="en-US"/>
        </w:rPr>
      </w:pPr>
    </w:p>
    <w:p w14:paraId="1488B49B" w14:textId="77777777" w:rsidR="00EC1E3B" w:rsidRDefault="00EC1E3B" w:rsidP="006622DF">
      <w:pPr>
        <w:jc w:val="both"/>
        <w:rPr>
          <w:rFonts w:ascii="Cambria" w:hAnsi="Cambria"/>
          <w:sz w:val="32"/>
          <w:szCs w:val="32"/>
          <w:lang w:val="en-US"/>
        </w:rPr>
      </w:pPr>
    </w:p>
    <w:p w14:paraId="5B856125" w14:textId="77777777" w:rsidR="00EC1E3B" w:rsidRPr="006766D1" w:rsidRDefault="00EC1E3B" w:rsidP="006622DF">
      <w:pPr>
        <w:jc w:val="both"/>
        <w:rPr>
          <w:rFonts w:ascii="Cambria" w:hAnsi="Cambria"/>
          <w:sz w:val="32"/>
          <w:szCs w:val="32"/>
          <w:lang w:val="en-US"/>
        </w:rPr>
      </w:pPr>
    </w:p>
    <w:p w14:paraId="31F52EC6" w14:textId="4234F205" w:rsidR="006622DF" w:rsidRDefault="006622DF" w:rsidP="006622DF">
      <w:pPr>
        <w:pStyle w:val="NoSpacing"/>
        <w:rPr>
          <w:sz w:val="36"/>
          <w:szCs w:val="36"/>
          <w:lang w:val="en-US"/>
        </w:rPr>
      </w:pPr>
      <w:r w:rsidRPr="000037C0">
        <w:rPr>
          <w:sz w:val="36"/>
          <w:szCs w:val="36"/>
          <w:lang w:val="en-US"/>
        </w:rPr>
        <w:t xml:space="preserve">Date: </w:t>
      </w:r>
      <w:r w:rsidR="00EC1E3B">
        <w:rPr>
          <w:sz w:val="36"/>
          <w:szCs w:val="36"/>
          <w:lang w:val="en-US"/>
        </w:rPr>
        <w:t>09</w:t>
      </w:r>
      <w:r w:rsidR="00756DEF">
        <w:rPr>
          <w:sz w:val="36"/>
          <w:szCs w:val="36"/>
          <w:lang w:val="en-US"/>
        </w:rPr>
        <w:t>.0</w:t>
      </w:r>
      <w:r w:rsidR="00EC1E3B">
        <w:rPr>
          <w:sz w:val="36"/>
          <w:szCs w:val="36"/>
          <w:lang w:val="en-US"/>
        </w:rPr>
        <w:t>5</w:t>
      </w:r>
      <w:r>
        <w:rPr>
          <w:rFonts w:ascii="Arial Unicode MS" w:hAnsi="Arial Unicode MS"/>
          <w:sz w:val="36"/>
          <w:szCs w:val="36"/>
          <w:lang w:val="en-US"/>
        </w:rPr>
        <w:t>.</w:t>
      </w:r>
      <w:r w:rsidR="00756DEF">
        <w:rPr>
          <w:rFonts w:ascii="Arial Unicode MS" w:hAnsi="Arial Unicode MS"/>
          <w:sz w:val="36"/>
          <w:szCs w:val="36"/>
          <w:lang w:val="en-US"/>
        </w:rPr>
        <w:t>202</w:t>
      </w:r>
      <w:r w:rsidR="00EC1E3B">
        <w:rPr>
          <w:rFonts w:ascii="Arial Unicode MS" w:hAnsi="Arial Unicode MS"/>
          <w:sz w:val="36"/>
          <w:szCs w:val="36"/>
          <w:lang w:val="en-US"/>
        </w:rPr>
        <w:t>6</w:t>
      </w:r>
      <w:r w:rsidRPr="000037C0">
        <w:rPr>
          <w:sz w:val="36"/>
          <w:szCs w:val="36"/>
          <w:lang w:val="en-US"/>
        </w:rPr>
        <w:t xml:space="preserve">                             </w:t>
      </w:r>
      <w:r>
        <w:rPr>
          <w:sz w:val="36"/>
          <w:szCs w:val="36"/>
          <w:lang w:val="en-US"/>
        </w:rPr>
        <w:t xml:space="preserve">      </w:t>
      </w:r>
      <w:r w:rsidR="00756DEF">
        <w:rPr>
          <w:sz w:val="36"/>
          <w:szCs w:val="36"/>
          <w:lang w:val="en-US"/>
        </w:rPr>
        <w:t xml:space="preserve">    </w:t>
      </w:r>
      <w:r w:rsidRPr="000037C0">
        <w:rPr>
          <w:sz w:val="36"/>
          <w:szCs w:val="36"/>
          <w:lang w:val="en-US"/>
        </w:rPr>
        <w:t>REGIONAL</w:t>
      </w:r>
      <w:r>
        <w:rPr>
          <w:sz w:val="36"/>
          <w:szCs w:val="36"/>
          <w:lang w:val="en-US"/>
        </w:rPr>
        <w:t xml:space="preserve"> </w:t>
      </w:r>
      <w:proofErr w:type="gramStart"/>
      <w:r w:rsidRPr="000037C0">
        <w:rPr>
          <w:sz w:val="36"/>
          <w:szCs w:val="36"/>
          <w:lang w:val="en-US"/>
        </w:rPr>
        <w:t>HEAD</w:t>
      </w:r>
      <w:proofErr w:type="gramEnd"/>
      <w:r w:rsidRPr="000037C0">
        <w:rPr>
          <w:sz w:val="36"/>
          <w:szCs w:val="36"/>
          <w:lang w:val="en-US"/>
        </w:rPr>
        <w:t xml:space="preserve">                                     </w:t>
      </w:r>
      <w:r>
        <w:rPr>
          <w:sz w:val="36"/>
          <w:szCs w:val="36"/>
          <w:lang w:val="en-US"/>
        </w:rPr>
        <w:t xml:space="preserve">                                                   </w:t>
      </w:r>
    </w:p>
    <w:p w14:paraId="2610304E" w14:textId="77777777" w:rsidR="006622DF" w:rsidRDefault="006622DF" w:rsidP="006622DF">
      <w:pPr>
        <w:pStyle w:val="NoSpacing"/>
        <w:jc w:val="right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                                                </w:t>
      </w:r>
      <w:r w:rsidRPr="000037C0">
        <w:rPr>
          <w:sz w:val="36"/>
          <w:szCs w:val="36"/>
          <w:lang w:val="en-US"/>
        </w:rPr>
        <w:t>REGIONAL</w:t>
      </w:r>
      <w:r w:rsidRPr="000037C0">
        <w:rPr>
          <w:sz w:val="36"/>
          <w:szCs w:val="36"/>
          <w:cs/>
          <w:lang w:val="en-US"/>
        </w:rPr>
        <w:t xml:space="preserve"> </w:t>
      </w:r>
      <w:r w:rsidRPr="000037C0">
        <w:rPr>
          <w:sz w:val="36"/>
          <w:szCs w:val="36"/>
          <w:lang w:val="en-US"/>
        </w:rPr>
        <w:t>OFFICE,</w:t>
      </w:r>
      <w:r w:rsidRPr="000037C0">
        <w:rPr>
          <w:sz w:val="36"/>
          <w:szCs w:val="36"/>
          <w:cs/>
          <w:lang w:val="en-US"/>
        </w:rPr>
        <w:t xml:space="preserve"> </w:t>
      </w:r>
      <w:r w:rsidRPr="000037C0">
        <w:rPr>
          <w:sz w:val="36"/>
          <w:szCs w:val="36"/>
          <w:lang w:val="en-US"/>
        </w:rPr>
        <w:t>THANE</w:t>
      </w:r>
      <w:r w:rsidRPr="000037C0">
        <w:rPr>
          <w:rFonts w:hint="cs"/>
          <w:sz w:val="36"/>
          <w:szCs w:val="36"/>
          <w:cs/>
          <w:lang w:val="en-US"/>
        </w:rPr>
        <w:t xml:space="preserve"> </w:t>
      </w:r>
    </w:p>
    <w:p w14:paraId="5619FA06" w14:textId="77777777" w:rsidR="00E92FF4" w:rsidRDefault="00E92FF4"/>
    <w:sectPr w:rsidR="00E92F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2DF"/>
    <w:rsid w:val="00004EEF"/>
    <w:rsid w:val="00220F98"/>
    <w:rsid w:val="0041588F"/>
    <w:rsid w:val="00552703"/>
    <w:rsid w:val="005A1917"/>
    <w:rsid w:val="00602CD5"/>
    <w:rsid w:val="006622DF"/>
    <w:rsid w:val="00756DEF"/>
    <w:rsid w:val="00802C15"/>
    <w:rsid w:val="0096443E"/>
    <w:rsid w:val="0096699D"/>
    <w:rsid w:val="00D66FCF"/>
    <w:rsid w:val="00E92FF4"/>
    <w:rsid w:val="00EC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B16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2DF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22D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62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622DF"/>
    <w:pPr>
      <w:spacing w:after="0" w:line="240" w:lineRule="auto"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2DF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2DF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2DF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22D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62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622DF"/>
    <w:pPr>
      <w:spacing w:after="0" w:line="240" w:lineRule="auto"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2DF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2DF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entralbankofindia.bank.in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KUMARI ANJALI</dc:creator>
  <cp:lastModifiedBy>RACHNA SINGH</cp:lastModifiedBy>
  <cp:revision>7</cp:revision>
  <cp:lastPrinted>2026-05-08T06:10:00Z</cp:lastPrinted>
  <dcterms:created xsi:type="dcterms:W3CDTF">2026-05-08T04:46:00Z</dcterms:created>
  <dcterms:modified xsi:type="dcterms:W3CDTF">2026-05-08T06:14:00Z</dcterms:modified>
</cp:coreProperties>
</file>